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F0" w:rsidRDefault="004D1179" w:rsidP="009D5CF0">
      <w:pPr>
        <w:shd w:val="clear" w:color="auto" w:fill="FFFFFF"/>
        <w:spacing w:before="576"/>
        <w:jc w:val="center"/>
        <w:rPr>
          <w:sz w:val="28"/>
          <w:szCs w:val="28"/>
        </w:rPr>
      </w:pPr>
      <w:r w:rsidRPr="00D47883">
        <w:rPr>
          <w:b/>
          <w:bCs/>
          <w:sz w:val="28"/>
          <w:szCs w:val="28"/>
        </w:rPr>
        <w:t>ИНФОРМАЦИЯ</w:t>
      </w:r>
      <w:r w:rsidR="009D5CF0">
        <w:rPr>
          <w:b/>
          <w:bCs/>
          <w:sz w:val="28"/>
          <w:szCs w:val="28"/>
        </w:rPr>
        <w:t xml:space="preserve">                                                                                                                </w:t>
      </w:r>
      <w:r w:rsidR="009D5CF0">
        <w:rPr>
          <w:sz w:val="28"/>
          <w:szCs w:val="28"/>
        </w:rPr>
        <w:t xml:space="preserve"> </w:t>
      </w:r>
      <w:r w:rsidR="009D5CF0" w:rsidRPr="009D5CF0">
        <w:rPr>
          <w:b/>
          <w:sz w:val="28"/>
          <w:szCs w:val="28"/>
        </w:rPr>
        <w:t>о принимаемых мерах по фактам волокиты, формализма, нарушения действующего законодательства при рассмотрении обращений граждан</w:t>
      </w:r>
      <w:r w:rsidR="009D5CF0">
        <w:rPr>
          <w:b/>
          <w:sz w:val="28"/>
          <w:szCs w:val="28"/>
        </w:rPr>
        <w:t xml:space="preserve">                  </w:t>
      </w:r>
      <w:r w:rsidR="009D5CF0" w:rsidRPr="009D5CF0">
        <w:rPr>
          <w:b/>
          <w:sz w:val="28"/>
          <w:szCs w:val="28"/>
        </w:rPr>
        <w:t xml:space="preserve">за 9 месяцев 2012 года                                                                                                          </w:t>
      </w:r>
    </w:p>
    <w:p w:rsidR="004D1179" w:rsidRPr="00D47883" w:rsidRDefault="004D1179" w:rsidP="009D5CF0">
      <w:pPr>
        <w:shd w:val="clear" w:color="auto" w:fill="FFFFFF"/>
        <w:spacing w:before="312"/>
        <w:ind w:left="5" w:firstLine="696"/>
        <w:jc w:val="both"/>
        <w:rPr>
          <w:sz w:val="28"/>
          <w:szCs w:val="28"/>
        </w:rPr>
      </w:pPr>
      <w:r w:rsidRPr="00D47883">
        <w:rPr>
          <w:sz w:val="28"/>
          <w:szCs w:val="28"/>
        </w:rPr>
        <w:t xml:space="preserve">Администрацией муниципального образования Мостовский район и администрациями городских и сельских поселений муниципального образования Мостовский район работа с обращениями граждан </w:t>
      </w:r>
      <w:r w:rsidR="00E73D87" w:rsidRPr="00D47883">
        <w:rPr>
          <w:sz w:val="28"/>
          <w:szCs w:val="28"/>
        </w:rPr>
        <w:t>проводилась</w:t>
      </w:r>
      <w:r w:rsidRPr="00D47883">
        <w:rPr>
          <w:sz w:val="28"/>
          <w:szCs w:val="28"/>
        </w:rPr>
        <w:t xml:space="preserve"> в соответствии с Конституцией Российской Федерации, Федеральным законом от 2 мая 2006 года № 59-ФЗ «О порядке рассмотрения обращений граждан РФ», Законом Краснодарского края от 28 июня 2007 года № 1270-КЗ «О дополнительных гарантиях реализации права граждан на обращение в Краснодарском крае», </w:t>
      </w:r>
      <w:r w:rsidR="00415F8B" w:rsidRPr="00D47883">
        <w:rPr>
          <w:sz w:val="28"/>
          <w:szCs w:val="28"/>
        </w:rPr>
        <w:t>Р</w:t>
      </w:r>
      <w:r w:rsidRPr="00D47883">
        <w:rPr>
          <w:sz w:val="28"/>
          <w:szCs w:val="28"/>
        </w:rPr>
        <w:t>егламентами исполнения муниципальной функции рассмотрения обращений граждан, методическими рекомендациями администрации Краснодарского края.</w:t>
      </w:r>
    </w:p>
    <w:p w:rsidR="00C07D01" w:rsidRDefault="00C07D01" w:rsidP="00C07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анализа обращений граждан за 6 месяцев 2012 года установлено, что по одному </w:t>
      </w:r>
      <w:r w:rsidRPr="00044641">
        <w:rPr>
          <w:sz w:val="28"/>
          <w:szCs w:val="28"/>
        </w:rPr>
        <w:t>направлени</w:t>
      </w:r>
      <w:r>
        <w:rPr>
          <w:sz w:val="28"/>
          <w:szCs w:val="28"/>
        </w:rPr>
        <w:t>ю</w:t>
      </w:r>
      <w:r w:rsidRPr="00044641">
        <w:rPr>
          <w:sz w:val="28"/>
          <w:szCs w:val="28"/>
        </w:rPr>
        <w:t xml:space="preserve"> превышен среднекраевой показа</w:t>
      </w:r>
      <w:r>
        <w:rPr>
          <w:sz w:val="28"/>
          <w:szCs w:val="28"/>
        </w:rPr>
        <w:t>тель количества обращений, это вопросы законности и правопорядка.</w:t>
      </w:r>
    </w:p>
    <w:p w:rsidR="00C07D01" w:rsidRDefault="00C07D01" w:rsidP="00C07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исключения формального подхода к работе с обращениями граждан на очередном аппаратном планерном совещании исполняющим обязанности главы муниципального образования было указано на своевременное рассмотрение обращений граждан, </w:t>
      </w:r>
      <w:r w:rsidRPr="000B4CD6">
        <w:rPr>
          <w:sz w:val="28"/>
          <w:szCs w:val="28"/>
        </w:rPr>
        <w:t>полнот</w:t>
      </w:r>
      <w:r>
        <w:rPr>
          <w:sz w:val="28"/>
          <w:szCs w:val="28"/>
        </w:rPr>
        <w:t>у</w:t>
      </w:r>
      <w:r w:rsidRPr="000B4CD6">
        <w:rPr>
          <w:sz w:val="28"/>
          <w:szCs w:val="28"/>
        </w:rPr>
        <w:t xml:space="preserve"> и достоверность ответов на них.</w:t>
      </w:r>
      <w:r>
        <w:rPr>
          <w:sz w:val="28"/>
          <w:szCs w:val="28"/>
        </w:rPr>
        <w:t xml:space="preserve"> Всем заместителям главы, начальникам управлений дано поручение  дополнительно проанализировать результаты рассмотрения обращений граждан, поступивших в 2012 году. Вынесено устное предупреждение должностному лицу, курирующему вопросы законности и правопорядка. Фактов формализма и волокины при рассмотрении обращений </w:t>
      </w:r>
      <w:r w:rsidR="00676CEA">
        <w:rPr>
          <w:sz w:val="28"/>
          <w:szCs w:val="28"/>
        </w:rPr>
        <w:t xml:space="preserve">граждан </w:t>
      </w:r>
      <w:r>
        <w:rPr>
          <w:sz w:val="28"/>
          <w:szCs w:val="28"/>
        </w:rPr>
        <w:t>не выявлено.</w:t>
      </w:r>
    </w:p>
    <w:p w:rsidR="00FC7150" w:rsidRDefault="00C07D01" w:rsidP="00C07D01">
      <w:pPr>
        <w:suppressAutoHyphens/>
        <w:ind w:firstLine="851"/>
        <w:jc w:val="both"/>
        <w:rPr>
          <w:sz w:val="28"/>
          <w:szCs w:val="28"/>
        </w:rPr>
      </w:pPr>
      <w:r w:rsidRPr="00F8384B">
        <w:rPr>
          <w:sz w:val="28"/>
          <w:szCs w:val="28"/>
        </w:rPr>
        <w:t>С целью улучшения разъяснительной работы с населением, снижению количества обращений граждан в вышестоящие инстанции и уменьшения уровня низкой правовой грамотности, а также контроля за полнотой и достоверностью ответов</w:t>
      </w:r>
      <w:r>
        <w:rPr>
          <w:sz w:val="28"/>
          <w:szCs w:val="28"/>
        </w:rPr>
        <w:t xml:space="preserve"> с</w:t>
      </w:r>
      <w:r w:rsidRPr="00F8384B">
        <w:rPr>
          <w:sz w:val="28"/>
          <w:szCs w:val="28"/>
        </w:rPr>
        <w:t>пециалистами</w:t>
      </w:r>
      <w:r>
        <w:rPr>
          <w:sz w:val="28"/>
          <w:szCs w:val="28"/>
        </w:rPr>
        <w:t>,</w:t>
      </w:r>
      <w:r w:rsidRPr="00F8384B">
        <w:rPr>
          <w:sz w:val="28"/>
          <w:szCs w:val="28"/>
        </w:rPr>
        <w:t xml:space="preserve"> ответственными за работу с обращениями граждан в администрации муниципального образования, оказывается практическая помощь исполнителям в </w:t>
      </w:r>
      <w:r>
        <w:rPr>
          <w:sz w:val="28"/>
          <w:szCs w:val="28"/>
        </w:rPr>
        <w:t>подготовке ответов заявителям. Ответы, в которых не на все вопросы даны разъяснения или</w:t>
      </w:r>
      <w:r w:rsidR="00D349EA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 решены, </w:t>
      </w:r>
      <w:r w:rsidRPr="00F8384B">
        <w:rPr>
          <w:sz w:val="28"/>
          <w:szCs w:val="28"/>
        </w:rPr>
        <w:t xml:space="preserve">возвращаются </w:t>
      </w:r>
      <w:r>
        <w:rPr>
          <w:sz w:val="28"/>
          <w:szCs w:val="28"/>
        </w:rPr>
        <w:t xml:space="preserve">исполнителю </w:t>
      </w:r>
      <w:r w:rsidRPr="00F8384B">
        <w:rPr>
          <w:sz w:val="28"/>
          <w:szCs w:val="28"/>
        </w:rPr>
        <w:t>на доработку</w:t>
      </w:r>
      <w:r>
        <w:rPr>
          <w:sz w:val="28"/>
          <w:szCs w:val="28"/>
        </w:rPr>
        <w:t xml:space="preserve">. </w:t>
      </w:r>
      <w:r w:rsidRPr="00F8384B">
        <w:rPr>
          <w:sz w:val="28"/>
          <w:szCs w:val="28"/>
        </w:rPr>
        <w:t xml:space="preserve">Обращения, в которых заявителю </w:t>
      </w:r>
      <w:r>
        <w:rPr>
          <w:sz w:val="28"/>
          <w:szCs w:val="28"/>
        </w:rPr>
        <w:t xml:space="preserve">указываются конкретные сроки положительного решения  поднятого им вопроса, </w:t>
      </w:r>
      <w:r w:rsidRPr="00F8384B">
        <w:rPr>
          <w:sz w:val="28"/>
          <w:szCs w:val="28"/>
        </w:rPr>
        <w:t xml:space="preserve">главой района </w:t>
      </w:r>
      <w:r>
        <w:rPr>
          <w:sz w:val="28"/>
          <w:szCs w:val="28"/>
        </w:rPr>
        <w:t xml:space="preserve">ставятся на дополнительный </w:t>
      </w:r>
      <w:r w:rsidRPr="00F8384B">
        <w:rPr>
          <w:sz w:val="28"/>
          <w:szCs w:val="28"/>
        </w:rPr>
        <w:t>контроль до полного исполнения</w:t>
      </w:r>
      <w:r>
        <w:rPr>
          <w:sz w:val="28"/>
          <w:szCs w:val="28"/>
        </w:rPr>
        <w:t>. П</w:t>
      </w:r>
      <w:r w:rsidRPr="00F8384B">
        <w:rPr>
          <w:sz w:val="28"/>
          <w:szCs w:val="28"/>
        </w:rPr>
        <w:t xml:space="preserve">осле окончательного </w:t>
      </w:r>
      <w:r>
        <w:rPr>
          <w:sz w:val="28"/>
          <w:szCs w:val="28"/>
        </w:rPr>
        <w:t>рассмотрения</w:t>
      </w:r>
      <w:r w:rsidRPr="00F8384B">
        <w:rPr>
          <w:sz w:val="28"/>
          <w:szCs w:val="28"/>
        </w:rPr>
        <w:t xml:space="preserve"> заявителю </w:t>
      </w:r>
      <w:r w:rsidR="00D349EA">
        <w:rPr>
          <w:sz w:val="28"/>
          <w:szCs w:val="28"/>
        </w:rPr>
        <w:t xml:space="preserve">дополнительно </w:t>
      </w:r>
      <w:r w:rsidRPr="00F8384B">
        <w:rPr>
          <w:sz w:val="28"/>
          <w:szCs w:val="28"/>
        </w:rPr>
        <w:t>направляется ответ о решении вопроса.</w:t>
      </w:r>
      <w:r w:rsidR="00FC7150" w:rsidRPr="00FC7150">
        <w:rPr>
          <w:sz w:val="28"/>
          <w:szCs w:val="28"/>
        </w:rPr>
        <w:t xml:space="preserve"> </w:t>
      </w:r>
    </w:p>
    <w:p w:rsidR="00C07D01" w:rsidRDefault="00FC7150" w:rsidP="00C07D01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Исполнителям </w:t>
      </w:r>
      <w:r w:rsidR="00D349EA">
        <w:rPr>
          <w:sz w:val="28"/>
          <w:szCs w:val="28"/>
        </w:rPr>
        <w:t>доведены</w:t>
      </w:r>
      <w:r>
        <w:rPr>
          <w:sz w:val="28"/>
          <w:szCs w:val="28"/>
        </w:rPr>
        <w:t xml:space="preserve"> требования по комиссионному рассмотрению обращений с участием заявителей. Указано на необходимость предоставления проектов ответов до направления на подпись главе на предварительное рассмотрение начальнику общего отдела </w:t>
      </w:r>
      <w:r w:rsidR="00D349EA">
        <w:rPr>
          <w:sz w:val="28"/>
          <w:szCs w:val="28"/>
        </w:rPr>
        <w:t>или заведующему общественной приемной,</w:t>
      </w:r>
      <w:r>
        <w:rPr>
          <w:sz w:val="28"/>
          <w:szCs w:val="28"/>
        </w:rPr>
        <w:t xml:space="preserve"> подтверждение фотоматериалами положительно решенных вопросов.</w:t>
      </w:r>
    </w:p>
    <w:p w:rsidR="00C07D01" w:rsidRDefault="00C07D01" w:rsidP="00C07D01">
      <w:pPr>
        <w:ind w:firstLine="708"/>
        <w:jc w:val="both"/>
        <w:rPr>
          <w:sz w:val="28"/>
          <w:szCs w:val="28"/>
        </w:rPr>
      </w:pPr>
      <w:r w:rsidRPr="00C45983">
        <w:rPr>
          <w:sz w:val="28"/>
          <w:szCs w:val="28"/>
        </w:rPr>
        <w:lastRenderedPageBreak/>
        <w:t>По обращени</w:t>
      </w:r>
      <w:r>
        <w:rPr>
          <w:sz w:val="28"/>
          <w:szCs w:val="28"/>
        </w:rPr>
        <w:t>ям, требующим более детального рассмотрения,</w:t>
      </w:r>
      <w:r w:rsidRPr="00C45983">
        <w:rPr>
          <w:sz w:val="28"/>
          <w:szCs w:val="28"/>
        </w:rPr>
        <w:t xml:space="preserve"> постановлением администрации муниципального образования утверждается состав рабочей группы с привлечением представителей общественных организаций для выяснения всех обстоятельств  и принятия оперативных решений по поднятым в обращениях</w:t>
      </w:r>
      <w:r w:rsidRPr="00097E2A">
        <w:rPr>
          <w:i/>
          <w:sz w:val="28"/>
          <w:szCs w:val="28"/>
        </w:rPr>
        <w:t xml:space="preserve"> </w:t>
      </w:r>
      <w:r w:rsidRPr="00C45983">
        <w:rPr>
          <w:sz w:val="28"/>
          <w:szCs w:val="28"/>
        </w:rPr>
        <w:t>вопросам</w:t>
      </w:r>
      <w:r>
        <w:rPr>
          <w:sz w:val="28"/>
          <w:szCs w:val="28"/>
        </w:rPr>
        <w:t>.</w:t>
      </w:r>
    </w:p>
    <w:p w:rsidR="00187C86" w:rsidRPr="00187C86" w:rsidRDefault="00187C86" w:rsidP="00187C86">
      <w:pPr>
        <w:shd w:val="clear" w:color="auto" w:fill="FFFFFF"/>
        <w:spacing w:line="276" w:lineRule="auto"/>
        <w:ind w:left="10" w:right="5" w:firstLine="691"/>
        <w:jc w:val="both"/>
        <w:rPr>
          <w:sz w:val="28"/>
          <w:szCs w:val="28"/>
        </w:rPr>
      </w:pPr>
      <w:r w:rsidRPr="00187C86">
        <w:rPr>
          <w:sz w:val="28"/>
          <w:szCs w:val="28"/>
        </w:rPr>
        <w:t xml:space="preserve">Главой муниципального образования Мостовский район прием граждан по личным вопросам проводится дважды в месяц (во вторую и последнюю субботу месяца) в администрации района и один раз в месяц в администрациях Псебайского городского и сельских поселений (по графику). Прием граждан осуществляется комиссионно с участием заместителей главы, начальников структурных подразделений администрации района, руководителей управлений социальной защиты и Пенсионного фонда в Мостовском районе, главного врача муниципального учреждения «Мостовская центральная районная больница», а также глав поселений, жители которых обращаются к главе района, что позволяет гражданам получить подробные компетентные разъяснения сразу в ходе приема. </w:t>
      </w:r>
    </w:p>
    <w:p w:rsidR="00187C86" w:rsidRPr="00187C86" w:rsidRDefault="00187C86" w:rsidP="00187C86">
      <w:pPr>
        <w:shd w:val="clear" w:color="auto" w:fill="FFFFFF"/>
        <w:spacing w:line="276" w:lineRule="auto"/>
        <w:ind w:left="10" w:right="5" w:firstLine="691"/>
        <w:jc w:val="both"/>
        <w:rPr>
          <w:sz w:val="28"/>
          <w:szCs w:val="28"/>
        </w:rPr>
      </w:pPr>
      <w:r w:rsidRPr="00187C86">
        <w:rPr>
          <w:sz w:val="28"/>
          <w:szCs w:val="28"/>
        </w:rPr>
        <w:t xml:space="preserve">В </w:t>
      </w:r>
      <w:r w:rsidRPr="00187C86">
        <w:rPr>
          <w:sz w:val="28"/>
          <w:szCs w:val="28"/>
          <w:lang w:val="en-US"/>
        </w:rPr>
        <w:t>III</w:t>
      </w:r>
      <w:r w:rsidRPr="00187C86">
        <w:rPr>
          <w:sz w:val="28"/>
          <w:szCs w:val="28"/>
        </w:rPr>
        <w:t xml:space="preserve"> квартале 2012 год на приеме по личным вопросам исполняющим обязанности главы С.В.Ласуновым принято 54 человека. На выездном приеме в Псебайском городском поселении 11 сентября принято 9 человек.</w:t>
      </w:r>
    </w:p>
    <w:p w:rsidR="00187C86" w:rsidRPr="007E6FBF" w:rsidRDefault="00187C86" w:rsidP="00187C86">
      <w:pPr>
        <w:shd w:val="clear" w:color="auto" w:fill="FFFFFF"/>
        <w:ind w:left="10" w:right="5" w:firstLine="691"/>
        <w:jc w:val="both"/>
        <w:rPr>
          <w:sz w:val="28"/>
          <w:szCs w:val="28"/>
        </w:rPr>
      </w:pPr>
      <w:r w:rsidRPr="007E6FBF">
        <w:rPr>
          <w:sz w:val="28"/>
          <w:szCs w:val="28"/>
        </w:rPr>
        <w:t xml:space="preserve">По итогам 6 месяцев 2012 года исполняющий обязанности главы муниципального образования С.В.Ласунов лично и его заместители в текущем квартале выезжали на встречи в трудовые коллективы, где подробно </w:t>
      </w:r>
      <w:r w:rsidR="00D349EA" w:rsidRPr="007E6FBF">
        <w:rPr>
          <w:sz w:val="28"/>
          <w:szCs w:val="28"/>
        </w:rPr>
        <w:t xml:space="preserve">ими </w:t>
      </w:r>
      <w:r w:rsidRPr="007E6FBF">
        <w:rPr>
          <w:sz w:val="28"/>
          <w:szCs w:val="28"/>
        </w:rPr>
        <w:t xml:space="preserve">были даны разъяснения  по социально-экономическому развитию Мостовского района за указанный период. </w:t>
      </w:r>
    </w:p>
    <w:p w:rsidR="00187C86" w:rsidRPr="007E6FBF" w:rsidRDefault="00187C86" w:rsidP="00187C86">
      <w:pPr>
        <w:shd w:val="clear" w:color="auto" w:fill="FFFFFF"/>
        <w:spacing w:line="322" w:lineRule="exact"/>
        <w:ind w:left="10" w:right="5" w:firstLine="530"/>
        <w:jc w:val="both"/>
        <w:rPr>
          <w:sz w:val="28"/>
          <w:szCs w:val="28"/>
        </w:rPr>
      </w:pPr>
      <w:r w:rsidRPr="007E6FBF">
        <w:rPr>
          <w:sz w:val="28"/>
          <w:szCs w:val="28"/>
        </w:rPr>
        <w:t>С августа 2012 года провод</w:t>
      </w:r>
      <w:r w:rsidR="00D349EA" w:rsidRPr="007E6FBF">
        <w:rPr>
          <w:sz w:val="28"/>
          <w:szCs w:val="28"/>
        </w:rPr>
        <w:t>ились</w:t>
      </w:r>
      <w:r w:rsidRPr="007E6FBF">
        <w:rPr>
          <w:sz w:val="28"/>
          <w:szCs w:val="28"/>
        </w:rPr>
        <w:t xml:space="preserve"> балансовые комиссии, на которых  в период с 1 августа до 19 сентября 2012 года принимал участие исполняющий обязанности главы района С.В.Ласунов, его заместители, руководители структурных подразделений, служб и организаций района, что позволило жителям поселений задать интересующие их вопросы и получать компетентные ответы, не выезжая за пределы своего населенного пункта.</w:t>
      </w:r>
    </w:p>
    <w:p w:rsidR="00C07D01" w:rsidRPr="008A00B9" w:rsidRDefault="00C07D01" w:rsidP="00C07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Управлением делами  проводятся семинары  с заместителями главы и должностными лицами, ответственными за рассмотрение обращений граждан, на которых совместно анализируются обращения по которым превышен среднекраевой показатель, разъясняются требования по комиссионному рассмотрению обращений с участием заявителей. </w:t>
      </w:r>
    </w:p>
    <w:p w:rsidR="00C07D01" w:rsidRDefault="00C07D01" w:rsidP="00C07D01">
      <w:pPr>
        <w:shd w:val="clear" w:color="auto" w:fill="FFFFFF"/>
        <w:ind w:left="10" w:right="5" w:firstLine="6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Администрацией муниципального образования Мостовский район продолжается работа по принятию мер по улучшению эффективности рассмотрения обращений граждан. </w:t>
      </w:r>
    </w:p>
    <w:p w:rsidR="00344BEB" w:rsidRDefault="00B51E47" w:rsidP="00C07D01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649A5">
        <w:rPr>
          <w:sz w:val="28"/>
          <w:szCs w:val="28"/>
        </w:rPr>
        <w:t xml:space="preserve">  </w:t>
      </w:r>
    </w:p>
    <w:p w:rsidR="00E2735D" w:rsidRPr="00D47883" w:rsidRDefault="00773CFC" w:rsidP="00617D3F">
      <w:pPr>
        <w:rPr>
          <w:sz w:val="28"/>
          <w:szCs w:val="28"/>
        </w:rPr>
      </w:pPr>
      <w:r w:rsidRPr="00D47883">
        <w:rPr>
          <w:sz w:val="28"/>
          <w:szCs w:val="28"/>
        </w:rPr>
        <w:t xml:space="preserve">Начальник общего отдела </w:t>
      </w:r>
    </w:p>
    <w:p w:rsidR="00773CFC" w:rsidRPr="00D47883" w:rsidRDefault="00773CFC" w:rsidP="00617D3F">
      <w:pPr>
        <w:rPr>
          <w:sz w:val="28"/>
          <w:szCs w:val="28"/>
        </w:rPr>
      </w:pPr>
      <w:r w:rsidRPr="00D47883">
        <w:rPr>
          <w:sz w:val="28"/>
          <w:szCs w:val="28"/>
        </w:rPr>
        <w:t>управления делами</w:t>
      </w:r>
      <w:r w:rsidR="00C91CC9" w:rsidRPr="00D47883">
        <w:rPr>
          <w:sz w:val="28"/>
          <w:szCs w:val="28"/>
        </w:rPr>
        <w:t xml:space="preserve"> администрации</w:t>
      </w:r>
      <w:r w:rsidRPr="00D47883">
        <w:rPr>
          <w:sz w:val="28"/>
          <w:szCs w:val="28"/>
        </w:rPr>
        <w:tab/>
      </w:r>
      <w:r w:rsidRPr="00D47883">
        <w:rPr>
          <w:sz w:val="28"/>
          <w:szCs w:val="28"/>
        </w:rPr>
        <w:tab/>
      </w:r>
      <w:r w:rsidRPr="00D47883">
        <w:rPr>
          <w:sz w:val="28"/>
          <w:szCs w:val="28"/>
        </w:rPr>
        <w:tab/>
      </w:r>
      <w:r w:rsidRPr="00D47883">
        <w:rPr>
          <w:sz w:val="28"/>
          <w:szCs w:val="28"/>
        </w:rPr>
        <w:tab/>
      </w:r>
      <w:r w:rsidRPr="00D47883">
        <w:rPr>
          <w:sz w:val="28"/>
          <w:szCs w:val="28"/>
        </w:rPr>
        <w:tab/>
      </w:r>
      <w:r w:rsidRPr="00D47883">
        <w:rPr>
          <w:sz w:val="28"/>
          <w:szCs w:val="28"/>
        </w:rPr>
        <w:tab/>
        <w:t>О.В.Свеженец</w:t>
      </w:r>
    </w:p>
    <w:sectPr w:rsidR="00773CFC" w:rsidRPr="00D47883" w:rsidSect="00BA57D6">
      <w:headerReference w:type="default" r:id="rId7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06B" w:rsidRDefault="00D4106B" w:rsidP="004D1179">
      <w:r>
        <w:separator/>
      </w:r>
    </w:p>
  </w:endnote>
  <w:endnote w:type="continuationSeparator" w:id="1">
    <w:p w:rsidR="00D4106B" w:rsidRDefault="00D4106B" w:rsidP="004D1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06B" w:rsidRDefault="00D4106B" w:rsidP="004D1179">
      <w:r>
        <w:separator/>
      </w:r>
    </w:p>
  </w:footnote>
  <w:footnote w:type="continuationSeparator" w:id="1">
    <w:p w:rsidR="00D4106B" w:rsidRDefault="00D4106B" w:rsidP="004D11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179" w:rsidRDefault="00442286">
    <w:pPr>
      <w:pStyle w:val="a5"/>
      <w:jc w:val="center"/>
    </w:pPr>
    <w:fldSimple w:instr=" PAGE   \* MERGEFORMAT ">
      <w:r w:rsidR="007E6FBF">
        <w:rPr>
          <w:noProof/>
        </w:rPr>
        <w:t>2</w:t>
      </w:r>
    </w:fldSimple>
  </w:p>
  <w:p w:rsidR="004D1179" w:rsidRDefault="004D117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7E70"/>
    <w:rsid w:val="00013932"/>
    <w:rsid w:val="00021F90"/>
    <w:rsid w:val="00022098"/>
    <w:rsid w:val="00030568"/>
    <w:rsid w:val="000315DD"/>
    <w:rsid w:val="00033F46"/>
    <w:rsid w:val="00035A02"/>
    <w:rsid w:val="0004238E"/>
    <w:rsid w:val="000438CE"/>
    <w:rsid w:val="00044246"/>
    <w:rsid w:val="00050CFB"/>
    <w:rsid w:val="00051B02"/>
    <w:rsid w:val="00055D74"/>
    <w:rsid w:val="00095DB8"/>
    <w:rsid w:val="00097E2A"/>
    <w:rsid w:val="000A3912"/>
    <w:rsid w:val="000B4CD6"/>
    <w:rsid w:val="000D7F63"/>
    <w:rsid w:val="00100C4D"/>
    <w:rsid w:val="0010600D"/>
    <w:rsid w:val="001522D0"/>
    <w:rsid w:val="0018338C"/>
    <w:rsid w:val="00187C86"/>
    <w:rsid w:val="00191B88"/>
    <w:rsid w:val="001A53DC"/>
    <w:rsid w:val="001D5E9A"/>
    <w:rsid w:val="001E27ED"/>
    <w:rsid w:val="001F4ADE"/>
    <w:rsid w:val="00206253"/>
    <w:rsid w:val="00221551"/>
    <w:rsid w:val="00226F6F"/>
    <w:rsid w:val="00287C6C"/>
    <w:rsid w:val="002A7976"/>
    <w:rsid w:val="002C3BA3"/>
    <w:rsid w:val="002C46B9"/>
    <w:rsid w:val="002C5404"/>
    <w:rsid w:val="002E00FE"/>
    <w:rsid w:val="002E5457"/>
    <w:rsid w:val="003410E5"/>
    <w:rsid w:val="00344BEB"/>
    <w:rsid w:val="0036562F"/>
    <w:rsid w:val="00365725"/>
    <w:rsid w:val="0039171A"/>
    <w:rsid w:val="003A7A6B"/>
    <w:rsid w:val="003B4B95"/>
    <w:rsid w:val="003C0510"/>
    <w:rsid w:val="003C3C98"/>
    <w:rsid w:val="003E2361"/>
    <w:rsid w:val="003E52C3"/>
    <w:rsid w:val="003E7D63"/>
    <w:rsid w:val="00406DCD"/>
    <w:rsid w:val="00407662"/>
    <w:rsid w:val="00415F8B"/>
    <w:rsid w:val="00434002"/>
    <w:rsid w:val="00442286"/>
    <w:rsid w:val="00454D20"/>
    <w:rsid w:val="004607DE"/>
    <w:rsid w:val="00483061"/>
    <w:rsid w:val="00484AFD"/>
    <w:rsid w:val="004B7498"/>
    <w:rsid w:val="004D1179"/>
    <w:rsid w:val="004E73D5"/>
    <w:rsid w:val="005075AE"/>
    <w:rsid w:val="00507EA5"/>
    <w:rsid w:val="00521A80"/>
    <w:rsid w:val="00524B1F"/>
    <w:rsid w:val="00536AE9"/>
    <w:rsid w:val="005377E6"/>
    <w:rsid w:val="0056007E"/>
    <w:rsid w:val="0057013C"/>
    <w:rsid w:val="00575572"/>
    <w:rsid w:val="0058053E"/>
    <w:rsid w:val="005871DB"/>
    <w:rsid w:val="00587BF7"/>
    <w:rsid w:val="0059458F"/>
    <w:rsid w:val="005B124C"/>
    <w:rsid w:val="005D0414"/>
    <w:rsid w:val="005D4744"/>
    <w:rsid w:val="00612AEE"/>
    <w:rsid w:val="00617D3F"/>
    <w:rsid w:val="00621319"/>
    <w:rsid w:val="00624772"/>
    <w:rsid w:val="00625A6C"/>
    <w:rsid w:val="00676BD2"/>
    <w:rsid w:val="00676CEA"/>
    <w:rsid w:val="00695322"/>
    <w:rsid w:val="006A0A9F"/>
    <w:rsid w:val="006B3264"/>
    <w:rsid w:val="006F76E8"/>
    <w:rsid w:val="00700CC4"/>
    <w:rsid w:val="007050E0"/>
    <w:rsid w:val="00736D31"/>
    <w:rsid w:val="0074318A"/>
    <w:rsid w:val="00743D3C"/>
    <w:rsid w:val="00773CFC"/>
    <w:rsid w:val="00773E9B"/>
    <w:rsid w:val="00776B13"/>
    <w:rsid w:val="00782861"/>
    <w:rsid w:val="00790B37"/>
    <w:rsid w:val="007A1B8B"/>
    <w:rsid w:val="007A769A"/>
    <w:rsid w:val="007B29CA"/>
    <w:rsid w:val="007B475D"/>
    <w:rsid w:val="007B7DC2"/>
    <w:rsid w:val="007C7635"/>
    <w:rsid w:val="007D685E"/>
    <w:rsid w:val="007E67C6"/>
    <w:rsid w:val="007E6FBF"/>
    <w:rsid w:val="007F0569"/>
    <w:rsid w:val="00801337"/>
    <w:rsid w:val="00805164"/>
    <w:rsid w:val="00824D92"/>
    <w:rsid w:val="00826E71"/>
    <w:rsid w:val="00871328"/>
    <w:rsid w:val="0087483E"/>
    <w:rsid w:val="00892678"/>
    <w:rsid w:val="008A0B55"/>
    <w:rsid w:val="008C6BBD"/>
    <w:rsid w:val="008D5618"/>
    <w:rsid w:val="008E706F"/>
    <w:rsid w:val="008F1C6E"/>
    <w:rsid w:val="008F57D1"/>
    <w:rsid w:val="008F75ED"/>
    <w:rsid w:val="0091732D"/>
    <w:rsid w:val="00917E70"/>
    <w:rsid w:val="009228FD"/>
    <w:rsid w:val="00922F8F"/>
    <w:rsid w:val="00924F40"/>
    <w:rsid w:val="00924FB2"/>
    <w:rsid w:val="0092512D"/>
    <w:rsid w:val="009450E4"/>
    <w:rsid w:val="00961E97"/>
    <w:rsid w:val="00972017"/>
    <w:rsid w:val="00973701"/>
    <w:rsid w:val="00973BD1"/>
    <w:rsid w:val="009B5B82"/>
    <w:rsid w:val="009C074F"/>
    <w:rsid w:val="009C6BE2"/>
    <w:rsid w:val="009D5CF0"/>
    <w:rsid w:val="009E6DF8"/>
    <w:rsid w:val="009F381D"/>
    <w:rsid w:val="00A0040B"/>
    <w:rsid w:val="00A00A41"/>
    <w:rsid w:val="00A34C5C"/>
    <w:rsid w:val="00A436F9"/>
    <w:rsid w:val="00A54043"/>
    <w:rsid w:val="00A62E92"/>
    <w:rsid w:val="00A6642A"/>
    <w:rsid w:val="00A83675"/>
    <w:rsid w:val="00AA52EF"/>
    <w:rsid w:val="00AB2FA2"/>
    <w:rsid w:val="00AB5634"/>
    <w:rsid w:val="00AD7A04"/>
    <w:rsid w:val="00AF3DC7"/>
    <w:rsid w:val="00B01C57"/>
    <w:rsid w:val="00B02913"/>
    <w:rsid w:val="00B03CD1"/>
    <w:rsid w:val="00B14C3A"/>
    <w:rsid w:val="00B34C1D"/>
    <w:rsid w:val="00B35723"/>
    <w:rsid w:val="00B51E47"/>
    <w:rsid w:val="00B8409C"/>
    <w:rsid w:val="00B87A89"/>
    <w:rsid w:val="00B87C18"/>
    <w:rsid w:val="00BA073D"/>
    <w:rsid w:val="00BA57D6"/>
    <w:rsid w:val="00BF41E9"/>
    <w:rsid w:val="00BF5A15"/>
    <w:rsid w:val="00BF6CBF"/>
    <w:rsid w:val="00C07D01"/>
    <w:rsid w:val="00C13F31"/>
    <w:rsid w:val="00C23386"/>
    <w:rsid w:val="00C413CF"/>
    <w:rsid w:val="00C45983"/>
    <w:rsid w:val="00C77A1A"/>
    <w:rsid w:val="00C8154E"/>
    <w:rsid w:val="00C91CC9"/>
    <w:rsid w:val="00CA0919"/>
    <w:rsid w:val="00CA434E"/>
    <w:rsid w:val="00CB7879"/>
    <w:rsid w:val="00CC7258"/>
    <w:rsid w:val="00CD2C87"/>
    <w:rsid w:val="00CD3E31"/>
    <w:rsid w:val="00D01CAE"/>
    <w:rsid w:val="00D04AB8"/>
    <w:rsid w:val="00D349EA"/>
    <w:rsid w:val="00D4106B"/>
    <w:rsid w:val="00D47883"/>
    <w:rsid w:val="00D543BF"/>
    <w:rsid w:val="00D658A7"/>
    <w:rsid w:val="00D80BBF"/>
    <w:rsid w:val="00D82F89"/>
    <w:rsid w:val="00D84220"/>
    <w:rsid w:val="00D9473D"/>
    <w:rsid w:val="00DC05E2"/>
    <w:rsid w:val="00DC2EF4"/>
    <w:rsid w:val="00DD4079"/>
    <w:rsid w:val="00DD493E"/>
    <w:rsid w:val="00E05DD9"/>
    <w:rsid w:val="00E1017D"/>
    <w:rsid w:val="00E12341"/>
    <w:rsid w:val="00E13305"/>
    <w:rsid w:val="00E17E7F"/>
    <w:rsid w:val="00E2735D"/>
    <w:rsid w:val="00E27F55"/>
    <w:rsid w:val="00E5234D"/>
    <w:rsid w:val="00E55D36"/>
    <w:rsid w:val="00E578C6"/>
    <w:rsid w:val="00E70BA9"/>
    <w:rsid w:val="00E73D87"/>
    <w:rsid w:val="00E83754"/>
    <w:rsid w:val="00EA4DEB"/>
    <w:rsid w:val="00EA5C16"/>
    <w:rsid w:val="00EB41F5"/>
    <w:rsid w:val="00EB56F9"/>
    <w:rsid w:val="00EE6962"/>
    <w:rsid w:val="00F01B0F"/>
    <w:rsid w:val="00F06628"/>
    <w:rsid w:val="00F649A5"/>
    <w:rsid w:val="00F75FB1"/>
    <w:rsid w:val="00F81824"/>
    <w:rsid w:val="00FA26EA"/>
    <w:rsid w:val="00FB2D8D"/>
    <w:rsid w:val="00FC2399"/>
    <w:rsid w:val="00FC7150"/>
    <w:rsid w:val="00FE75B3"/>
    <w:rsid w:val="00FF0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00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3400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D11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1179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4D11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1179"/>
    <w:rPr>
      <w:rFonts w:ascii="Times New Roman" w:eastAsia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C91C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0EA03-7655-4845-BF4D-93867514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101</cp:revision>
  <cp:lastPrinted>2012-10-03T12:48:00Z</cp:lastPrinted>
  <dcterms:created xsi:type="dcterms:W3CDTF">2012-04-03T07:19:00Z</dcterms:created>
  <dcterms:modified xsi:type="dcterms:W3CDTF">2012-12-26T14:58:00Z</dcterms:modified>
</cp:coreProperties>
</file>